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7E" w:rsidRDefault="005F571C" w:rsidP="005F571C">
      <w:pPr>
        <w:jc w:val="center"/>
      </w:pPr>
      <w:r w:rsidRPr="005F571C">
        <w:t>СЕМИНАР-СОВЕЩАНИЕ С ПРЕДСЕДАТЕЛЯМИ ТЕРРИТОРИАЛЬНЫХ И ПЕРВИЧНЫХ ПРОФОРГАНИЗАЦИЙ</w:t>
      </w:r>
    </w:p>
    <w:p w:rsidR="005F571C" w:rsidRDefault="00D869C2" w:rsidP="005F571C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 сентября 2022 года председатель Болховской районной организации профсоюза образования приняла участие в очередном семинар</w:t>
      </w:r>
      <w:r w:rsidR="009D0945">
        <w:rPr>
          <w:rFonts w:ascii="Arial" w:hAnsi="Arial" w:cs="Arial"/>
          <w:color w:val="000000"/>
        </w:rPr>
        <w:t>е-совещан</w:t>
      </w:r>
      <w:r>
        <w:rPr>
          <w:rFonts w:ascii="Arial" w:hAnsi="Arial" w:cs="Arial"/>
          <w:color w:val="000000"/>
        </w:rPr>
        <w:t xml:space="preserve">ии, который </w:t>
      </w:r>
      <w:r w:rsidR="009D0945" w:rsidRPr="009D0945">
        <w:rPr>
          <w:rFonts w:ascii="Arial" w:hAnsi="Arial" w:cs="Arial"/>
          <w:color w:val="000000"/>
        </w:rPr>
        <w:t>состоялся</w:t>
      </w:r>
      <w:r>
        <w:rPr>
          <w:rFonts w:ascii="Arial" w:hAnsi="Arial" w:cs="Arial"/>
          <w:color w:val="000000"/>
        </w:rPr>
        <w:t xml:space="preserve"> </w:t>
      </w:r>
      <w:r w:rsidR="005F571C">
        <w:rPr>
          <w:rFonts w:ascii="Arial" w:hAnsi="Arial" w:cs="Arial"/>
          <w:color w:val="000000"/>
        </w:rPr>
        <w:t xml:space="preserve"> в областной организации Профсоюза с председателями территориальных и первичных профсою</w:t>
      </w:r>
      <w:bookmarkStart w:id="0" w:name="_GoBack"/>
      <w:bookmarkEnd w:id="0"/>
      <w:r w:rsidR="005F571C">
        <w:rPr>
          <w:rFonts w:ascii="Arial" w:hAnsi="Arial" w:cs="Arial"/>
          <w:color w:val="000000"/>
        </w:rPr>
        <w:t>зных организаций.</w:t>
      </w:r>
    </w:p>
    <w:p w:rsidR="005F571C" w:rsidRDefault="005F571C" w:rsidP="005F57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работе семинара приняла участие заместитель руководителя Департамента образования области, начальник Управления финансов –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Ирина Коростелева</w:t>
      </w:r>
      <w:r>
        <w:rPr>
          <w:rFonts w:ascii="Arial" w:hAnsi="Arial" w:cs="Arial"/>
          <w:color w:val="000000"/>
        </w:rPr>
        <w:t>, которая рассказала о положении в системе образования области и задачах ее деятельности в 2022-2023 году и ответила на волнующие профактив вопросы.</w:t>
      </w:r>
    </w:p>
    <w:p w:rsidR="005F571C" w:rsidRDefault="005F571C" w:rsidP="005F57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Алексей Блохин</w:t>
      </w:r>
      <w:r>
        <w:rPr>
          <w:rFonts w:ascii="Arial" w:hAnsi="Arial" w:cs="Arial"/>
          <w:color w:val="000000"/>
        </w:rPr>
        <w:t> – генеральный директор Ассоциации кредитных потребительских кооперативов «Лига поддержки и развития кредитных союзов в системе образования», советник аппарата Общероссийского Профсоюза образования и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Алексей Степанов</w:t>
      </w:r>
      <w:r>
        <w:rPr>
          <w:rFonts w:ascii="Arial" w:hAnsi="Arial" w:cs="Arial"/>
          <w:color w:val="000000"/>
        </w:rPr>
        <w:t> – генеральный директор Лиги кредитных союзов России, заместитель председателя Чувашской республиканской организации Профсоюза, председатель КПК «Учительский» познакомили председателей профорганизаций с формами финансовой поддержки членов Профсоюза с помощью кредитного потребительского кооператива.</w:t>
      </w:r>
    </w:p>
    <w:p w:rsidR="005F571C" w:rsidRDefault="005F571C" w:rsidP="005F57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своем выступлении заместитель председателя областной организации Профсоюза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Валентина Романова</w:t>
      </w:r>
      <w:r>
        <w:rPr>
          <w:rFonts w:ascii="Arial" w:hAnsi="Arial" w:cs="Arial"/>
          <w:color w:val="000000"/>
        </w:rPr>
        <w:t> акцентировала внимание профактива на основных направлениях деятельности областной, территориальных и первичных профорганизаций до конца 2022 года и поставила задачи по дальнейшей реализации решений VIII Съезда Общероссийского Профсоюза образования.</w:t>
      </w:r>
    </w:p>
    <w:p w:rsidR="005F571C" w:rsidRDefault="005F571C" w:rsidP="005F57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 основных изменениях в федеральном и региональном законодательстве в сфере образования, в том числе по вопросам охраны труда и защиты социально-трудовых прав работников отрасли рассказала главный правовой инспектор труда областной организации Профсоюза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Евгения Казанцева</w:t>
      </w:r>
      <w:r>
        <w:rPr>
          <w:rFonts w:ascii="Arial" w:hAnsi="Arial" w:cs="Arial"/>
          <w:color w:val="000000"/>
        </w:rPr>
        <w:t>.</w:t>
      </w:r>
    </w:p>
    <w:p w:rsidR="00D869C2" w:rsidRDefault="005F571C" w:rsidP="005F57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Специалисты областной организации Профсоюза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Наталья Семенова</w:t>
      </w:r>
      <w:r>
        <w:rPr>
          <w:rFonts w:ascii="Arial" w:hAnsi="Arial" w:cs="Arial"/>
          <w:color w:val="000000"/>
        </w:rPr>
        <w:t> и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Анастасия Сапелкина</w:t>
      </w:r>
      <w:r>
        <w:rPr>
          <w:rFonts w:ascii="Arial" w:hAnsi="Arial" w:cs="Arial"/>
          <w:color w:val="000000"/>
        </w:rPr>
        <w:t> проинформировали профактив о задачах территориальных и первичных профорганизаций по успешному завершению реализации мер социальной направленности</w:t>
      </w:r>
    </w:p>
    <w:p w:rsidR="005F571C" w:rsidRDefault="005F571C" w:rsidP="005F57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в 2022 году и о текущих вопросах делопроизводства и информационной работы.</w:t>
      </w:r>
    </w:p>
    <w:p w:rsidR="005F571C" w:rsidRDefault="005F571C" w:rsidP="005F57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Завершая семинар, председатель областной организации Профсоюза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Владимир Скуридин</w:t>
      </w:r>
      <w:r>
        <w:rPr>
          <w:rFonts w:ascii="Arial" w:hAnsi="Arial" w:cs="Arial"/>
          <w:color w:val="000000"/>
        </w:rPr>
        <w:t> поблагодарил председателей за активную работу по руководству профорганизациями и поставил задачи по организованному завершению календарного года по всем направлениям профсоюзной деятельности.</w:t>
      </w:r>
    </w:p>
    <w:p w:rsidR="005F571C" w:rsidRDefault="000174D2" w:rsidP="005F571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21111" cy="3175486"/>
            <wp:effectExtent l="19050" t="0" r="7989" b="0"/>
            <wp:docPr id="1" name="Рисунок 1" descr="C:\Users\Главный\Desktop\Новая папка (2)\photo61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Новая папка (2)\photo616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886" cy="318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571C" w:rsidSect="000174D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/>
  <w:rsids>
    <w:rsidRoot w:val="00DD0B01"/>
    <w:rsid w:val="000174D2"/>
    <w:rsid w:val="001B627E"/>
    <w:rsid w:val="005F571C"/>
    <w:rsid w:val="006D2DC3"/>
    <w:rsid w:val="009D0945"/>
    <w:rsid w:val="00D869C2"/>
    <w:rsid w:val="00DD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Репнино</dc:creator>
  <cp:keywords/>
  <dc:description/>
  <cp:lastModifiedBy>Главный</cp:lastModifiedBy>
  <cp:revision>4</cp:revision>
  <dcterms:created xsi:type="dcterms:W3CDTF">2022-09-22T09:21:00Z</dcterms:created>
  <dcterms:modified xsi:type="dcterms:W3CDTF">2022-09-22T09:56:00Z</dcterms:modified>
</cp:coreProperties>
</file>